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428A6" w14:textId="0D9D4001" w:rsidR="002901C4" w:rsidRPr="00DA001E" w:rsidRDefault="00D272DD" w:rsidP="00BE617D">
      <w:pPr>
        <w:jc w:val="center"/>
        <w:rPr>
          <w:b/>
          <w:bCs/>
          <w:color w:val="FF0000"/>
          <w:sz w:val="36"/>
          <w:szCs w:val="36"/>
        </w:rPr>
      </w:pPr>
      <w:r w:rsidRPr="00DA001E">
        <w:rPr>
          <w:b/>
          <w:bCs/>
          <w:color w:val="FF0000"/>
          <w:sz w:val="36"/>
          <w:szCs w:val="36"/>
        </w:rPr>
        <w:t>Open Burning Regulations</w:t>
      </w:r>
    </w:p>
    <w:p w14:paraId="1B3FAC74" w14:textId="2B97270B" w:rsidR="00D272DD" w:rsidRPr="00DA001E" w:rsidRDefault="00D272DD" w:rsidP="00BE617D">
      <w:pPr>
        <w:jc w:val="center"/>
        <w:rPr>
          <w:b/>
          <w:bCs/>
          <w:color w:val="FF0000"/>
          <w:sz w:val="36"/>
          <w:szCs w:val="36"/>
        </w:rPr>
      </w:pPr>
      <w:r w:rsidRPr="00DA001E">
        <w:rPr>
          <w:b/>
          <w:bCs/>
          <w:color w:val="FF0000"/>
          <w:sz w:val="36"/>
          <w:szCs w:val="36"/>
        </w:rPr>
        <w:t>Wolf Creek RFPD</w:t>
      </w:r>
    </w:p>
    <w:p w14:paraId="7DD5E75E" w14:textId="77777777" w:rsidR="00BE617D" w:rsidRPr="00BE617D" w:rsidRDefault="00BE617D" w:rsidP="00BE617D">
      <w:pPr>
        <w:jc w:val="center"/>
        <w:rPr>
          <w:sz w:val="36"/>
          <w:szCs w:val="36"/>
        </w:rPr>
      </w:pPr>
    </w:p>
    <w:p w14:paraId="7C2EDA2D" w14:textId="40AF5131" w:rsidR="00D272DD" w:rsidRPr="00BE617D" w:rsidRDefault="00D272DD">
      <w:pPr>
        <w:rPr>
          <w:b/>
          <w:bCs/>
        </w:rPr>
      </w:pPr>
      <w:r w:rsidRPr="00BE617D">
        <w:rPr>
          <w:b/>
          <w:bCs/>
        </w:rPr>
        <w:t>Open debris burning is allowed in the Wolf Creek Rural Fire District under the following conditions</w:t>
      </w:r>
      <w:r w:rsidR="00DA001E">
        <w:rPr>
          <w:b/>
          <w:bCs/>
        </w:rPr>
        <w:t>:</w:t>
      </w:r>
    </w:p>
    <w:p w14:paraId="659A4C61" w14:textId="2826C73F" w:rsidR="00D272DD" w:rsidRDefault="00D272DD" w:rsidP="00D272DD">
      <w:pPr>
        <w:pStyle w:val="ListParagraph"/>
        <w:numPr>
          <w:ilvl w:val="0"/>
          <w:numId w:val="1"/>
        </w:numPr>
      </w:pPr>
      <w:r>
        <w:t xml:space="preserve">Burning is </w:t>
      </w:r>
      <w:r w:rsidR="00D60252">
        <w:t xml:space="preserve">only allowed during daylight hours, </w:t>
      </w:r>
      <w:r>
        <w:t>sunrise to 2 hours before sunset.</w:t>
      </w:r>
    </w:p>
    <w:p w14:paraId="190597ED" w14:textId="02B7E386" w:rsidR="00D272DD" w:rsidRDefault="00D272DD" w:rsidP="00D272DD">
      <w:pPr>
        <w:pStyle w:val="ListParagraph"/>
        <w:numPr>
          <w:ilvl w:val="0"/>
          <w:numId w:val="1"/>
        </w:numPr>
      </w:pPr>
      <w:r>
        <w:t>Only dry leaves, tree trimmings</w:t>
      </w:r>
      <w:r w:rsidR="00DA001E">
        <w:t>,</w:t>
      </w:r>
      <w:r>
        <w:t xml:space="preserve"> grass or other natural vegetation </w:t>
      </w:r>
      <w:proofErr w:type="gramStart"/>
      <w:r>
        <w:t>is</w:t>
      </w:r>
      <w:proofErr w:type="gramEnd"/>
      <w:r>
        <w:t xml:space="preserve"> allowed to be burned. </w:t>
      </w:r>
      <w:r w:rsidRPr="00D60252">
        <w:rPr>
          <w:b/>
          <w:bCs/>
        </w:rPr>
        <w:t>NO sawn lumber, roofing, tires, motor oil or household garbage</w:t>
      </w:r>
      <w:r>
        <w:t>.</w:t>
      </w:r>
      <w:r w:rsidR="00BE617D">
        <w:t xml:space="preserve"> Burning illegal materials may result in hefty fines from Oregon DEQ.</w:t>
      </w:r>
    </w:p>
    <w:p w14:paraId="40B8805E" w14:textId="77777777" w:rsidR="00D272DD" w:rsidRDefault="00D272DD" w:rsidP="00D272DD">
      <w:pPr>
        <w:pStyle w:val="ListParagraph"/>
        <w:numPr>
          <w:ilvl w:val="0"/>
          <w:numId w:val="1"/>
        </w:numPr>
      </w:pPr>
      <w:r>
        <w:t>Burn in small piles or burn barrels only.</w:t>
      </w:r>
    </w:p>
    <w:p w14:paraId="258FD3F2" w14:textId="19E39B83" w:rsidR="00D272DD" w:rsidRDefault="00BE617D" w:rsidP="00D272DD">
      <w:pPr>
        <w:pStyle w:val="ListParagraph"/>
        <w:numPr>
          <w:ilvl w:val="0"/>
          <w:numId w:val="1"/>
        </w:numPr>
      </w:pPr>
      <w:r>
        <w:t>The area</w:t>
      </w:r>
      <w:r w:rsidR="00D272DD">
        <w:t xml:space="preserve"> should be clear </w:t>
      </w:r>
      <w:r>
        <w:t>for a minimum of 10 feet surrounding the pile and not under trees.  A shovel and water source should be available nearby.</w:t>
      </w:r>
    </w:p>
    <w:p w14:paraId="7E1F6359" w14:textId="28E8554F" w:rsidR="00BE617D" w:rsidRDefault="00BE617D" w:rsidP="00D272DD">
      <w:pPr>
        <w:pStyle w:val="ListParagraph"/>
        <w:numPr>
          <w:ilvl w:val="0"/>
          <w:numId w:val="1"/>
        </w:numPr>
      </w:pPr>
      <w:r>
        <w:t>Please avoid burning on windy days.</w:t>
      </w:r>
    </w:p>
    <w:p w14:paraId="09CD7765" w14:textId="106B9C1B" w:rsidR="00D272DD" w:rsidRDefault="00D272DD" w:rsidP="00D272DD">
      <w:pPr>
        <w:pStyle w:val="ListParagraph"/>
        <w:numPr>
          <w:ilvl w:val="0"/>
          <w:numId w:val="1"/>
        </w:numPr>
      </w:pPr>
      <w:r>
        <w:t xml:space="preserve">An adult must </w:t>
      </w:r>
      <w:proofErr w:type="gramStart"/>
      <w:r>
        <w:t>be in attendance at</w:t>
      </w:r>
      <w:proofErr w:type="gramEnd"/>
      <w:r>
        <w:t xml:space="preserve"> all times </w:t>
      </w:r>
    </w:p>
    <w:p w14:paraId="093B77F4" w14:textId="7DA06706" w:rsidR="00BE617D" w:rsidRDefault="00BE617D" w:rsidP="00D272DD">
      <w:pPr>
        <w:pStyle w:val="ListParagraph"/>
        <w:numPr>
          <w:ilvl w:val="0"/>
          <w:numId w:val="1"/>
        </w:numPr>
      </w:pPr>
      <w:r>
        <w:t xml:space="preserve">Please be considerate </w:t>
      </w:r>
      <w:proofErr w:type="gramStart"/>
      <w:r>
        <w:t>so as to</w:t>
      </w:r>
      <w:proofErr w:type="gramEnd"/>
      <w:r>
        <w:t xml:space="preserve"> not impact your neighbors.</w:t>
      </w:r>
    </w:p>
    <w:p w14:paraId="386C9113" w14:textId="1363F45A" w:rsidR="00BE617D" w:rsidRDefault="00D60252" w:rsidP="00D272DD">
      <w:pPr>
        <w:pStyle w:val="ListParagraph"/>
        <w:numPr>
          <w:ilvl w:val="0"/>
          <w:numId w:val="1"/>
        </w:numPr>
      </w:pPr>
      <w:r>
        <w:t>Wolf Creek is outside of the Rogue Valley air basin, so checking for approved burn day information is not necessary but can be followed if desired.  The burn information number is 541-476-9663 Extension 3.  Extension 4 can be used to report the burning of illegal materials.</w:t>
      </w:r>
    </w:p>
    <w:p w14:paraId="48938B85" w14:textId="5C4B17FB" w:rsidR="00DA001E" w:rsidRDefault="00DA001E" w:rsidP="00D272DD">
      <w:pPr>
        <w:pStyle w:val="ListParagraph"/>
        <w:numPr>
          <w:ilvl w:val="0"/>
          <w:numId w:val="1"/>
        </w:numPr>
      </w:pPr>
      <w:r>
        <w:t>Should you have a burn pile escape or become out of control, call 911.</w:t>
      </w:r>
    </w:p>
    <w:p w14:paraId="0ED6C9FC" w14:textId="63A04B24" w:rsidR="00DA001E" w:rsidRDefault="00DA001E" w:rsidP="00DA001E">
      <w:r>
        <w:t xml:space="preserve">Non-emergency questions can be directed to our office email at </w:t>
      </w:r>
      <w:hyperlink r:id="rId5" w:history="1">
        <w:r w:rsidRPr="00463006">
          <w:rPr>
            <w:rStyle w:val="Hyperlink"/>
          </w:rPr>
          <w:t>wcfire.office@gmail.com</w:t>
        </w:r>
      </w:hyperlink>
      <w:r>
        <w:t xml:space="preserve"> or 541-866-2584 and we will get back to you as soon as possible.</w:t>
      </w:r>
    </w:p>
    <w:p w14:paraId="3020F0CA" w14:textId="1E7219A8" w:rsidR="00DA001E" w:rsidRDefault="00DA001E" w:rsidP="00DA001E">
      <w:r>
        <w:t>Please burn responsibly.</w:t>
      </w:r>
    </w:p>
    <w:sectPr w:rsidR="00DA0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06338E"/>
    <w:multiLevelType w:val="hybridMultilevel"/>
    <w:tmpl w:val="F484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43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DD"/>
    <w:rsid w:val="002901C4"/>
    <w:rsid w:val="00552409"/>
    <w:rsid w:val="00B67DEF"/>
    <w:rsid w:val="00BE617D"/>
    <w:rsid w:val="00D272DD"/>
    <w:rsid w:val="00D60252"/>
    <w:rsid w:val="00DA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2F0D"/>
  <w15:chartTrackingRefBased/>
  <w15:docId w15:val="{775428E6-E701-485C-950E-AB8FE8D8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7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7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7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7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7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2DD"/>
    <w:rPr>
      <w:rFonts w:eastAsiaTheme="majorEastAsia" w:cstheme="majorBidi"/>
      <w:color w:val="272727" w:themeColor="text1" w:themeTint="D8"/>
    </w:rPr>
  </w:style>
  <w:style w:type="paragraph" w:styleId="Title">
    <w:name w:val="Title"/>
    <w:basedOn w:val="Normal"/>
    <w:next w:val="Normal"/>
    <w:link w:val="TitleChar"/>
    <w:uiPriority w:val="10"/>
    <w:qFormat/>
    <w:rsid w:val="00D27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2DD"/>
    <w:pPr>
      <w:spacing w:before="160"/>
      <w:jc w:val="center"/>
    </w:pPr>
    <w:rPr>
      <w:i/>
      <w:iCs/>
      <w:color w:val="404040" w:themeColor="text1" w:themeTint="BF"/>
    </w:rPr>
  </w:style>
  <w:style w:type="character" w:customStyle="1" w:styleId="QuoteChar">
    <w:name w:val="Quote Char"/>
    <w:basedOn w:val="DefaultParagraphFont"/>
    <w:link w:val="Quote"/>
    <w:uiPriority w:val="29"/>
    <w:rsid w:val="00D272DD"/>
    <w:rPr>
      <w:i/>
      <w:iCs/>
      <w:color w:val="404040" w:themeColor="text1" w:themeTint="BF"/>
    </w:rPr>
  </w:style>
  <w:style w:type="paragraph" w:styleId="ListParagraph">
    <w:name w:val="List Paragraph"/>
    <w:basedOn w:val="Normal"/>
    <w:uiPriority w:val="34"/>
    <w:qFormat/>
    <w:rsid w:val="00D272DD"/>
    <w:pPr>
      <w:ind w:left="720"/>
      <w:contextualSpacing/>
    </w:pPr>
  </w:style>
  <w:style w:type="character" w:styleId="IntenseEmphasis">
    <w:name w:val="Intense Emphasis"/>
    <w:basedOn w:val="DefaultParagraphFont"/>
    <w:uiPriority w:val="21"/>
    <w:qFormat/>
    <w:rsid w:val="00D272DD"/>
    <w:rPr>
      <w:i/>
      <w:iCs/>
      <w:color w:val="0F4761" w:themeColor="accent1" w:themeShade="BF"/>
    </w:rPr>
  </w:style>
  <w:style w:type="paragraph" w:styleId="IntenseQuote">
    <w:name w:val="Intense Quote"/>
    <w:basedOn w:val="Normal"/>
    <w:next w:val="Normal"/>
    <w:link w:val="IntenseQuoteChar"/>
    <w:uiPriority w:val="30"/>
    <w:qFormat/>
    <w:rsid w:val="00D27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2DD"/>
    <w:rPr>
      <w:i/>
      <w:iCs/>
      <w:color w:val="0F4761" w:themeColor="accent1" w:themeShade="BF"/>
    </w:rPr>
  </w:style>
  <w:style w:type="character" w:styleId="IntenseReference">
    <w:name w:val="Intense Reference"/>
    <w:basedOn w:val="DefaultParagraphFont"/>
    <w:uiPriority w:val="32"/>
    <w:qFormat/>
    <w:rsid w:val="00D272DD"/>
    <w:rPr>
      <w:b/>
      <w:bCs/>
      <w:smallCaps/>
      <w:color w:val="0F4761" w:themeColor="accent1" w:themeShade="BF"/>
      <w:spacing w:val="5"/>
    </w:rPr>
  </w:style>
  <w:style w:type="character" w:styleId="Hyperlink">
    <w:name w:val="Hyperlink"/>
    <w:basedOn w:val="DefaultParagraphFont"/>
    <w:uiPriority w:val="99"/>
    <w:unhideWhenUsed/>
    <w:rsid w:val="00DA001E"/>
    <w:rPr>
      <w:color w:val="467886" w:themeColor="hyperlink"/>
      <w:u w:val="single"/>
    </w:rPr>
  </w:style>
  <w:style w:type="character" w:styleId="UnresolvedMention">
    <w:name w:val="Unresolved Mention"/>
    <w:basedOn w:val="DefaultParagraphFont"/>
    <w:uiPriority w:val="99"/>
    <w:semiHidden/>
    <w:unhideWhenUsed/>
    <w:rsid w:val="00DA0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fire.offi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Atchley</dc:creator>
  <cp:keywords/>
  <dc:description/>
  <cp:lastModifiedBy>Bill Atchley</cp:lastModifiedBy>
  <cp:revision>1</cp:revision>
  <dcterms:created xsi:type="dcterms:W3CDTF">2024-11-08T06:54:00Z</dcterms:created>
  <dcterms:modified xsi:type="dcterms:W3CDTF">2024-11-08T07:33:00Z</dcterms:modified>
</cp:coreProperties>
</file>